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0A" w:rsidRPr="00AA5783" w:rsidRDefault="0074560A" w:rsidP="00AA5783">
      <w:pPr>
        <w:jc w:val="center"/>
        <w:rPr>
          <w:rFonts w:asciiTheme="minorEastAsia" w:hAnsiTheme="minorEastAsia"/>
          <w:b/>
          <w:noProof/>
          <w:sz w:val="36"/>
          <w:szCs w:val="21"/>
        </w:rPr>
      </w:pPr>
      <w:r w:rsidRPr="00AA5783">
        <w:rPr>
          <w:rFonts w:asciiTheme="minorEastAsia" w:hAnsiTheme="minorEastAsia" w:hint="eastAsia"/>
          <w:b/>
          <w:noProof/>
          <w:sz w:val="36"/>
          <w:szCs w:val="21"/>
        </w:rPr>
        <w:t>如何检查账号信息与CA数字证书信息是否一致</w:t>
      </w:r>
    </w:p>
    <w:p w:rsidR="0074560A" w:rsidRPr="00286BDA" w:rsidRDefault="00AA5783">
      <w:pPr>
        <w:rPr>
          <w:rFonts w:asciiTheme="minorEastAsia" w:hAnsiTheme="minorEastAsia"/>
          <w:noProof/>
          <w:sz w:val="30"/>
          <w:szCs w:val="30"/>
        </w:rPr>
      </w:pPr>
      <w:r w:rsidRPr="00286BDA">
        <w:rPr>
          <w:rFonts w:asciiTheme="minorEastAsia" w:hAnsiTheme="minorEastAsia" w:hint="eastAsia"/>
          <w:noProof/>
          <w:sz w:val="30"/>
          <w:szCs w:val="30"/>
        </w:rPr>
        <w:t>1、使用用户名密码登录业务系统，登录后</w:t>
      </w:r>
      <w:r w:rsidR="0074560A" w:rsidRPr="00286BDA">
        <w:rPr>
          <w:rFonts w:asciiTheme="minorEastAsia" w:hAnsiTheme="minorEastAsia" w:hint="eastAsia"/>
          <w:noProof/>
          <w:sz w:val="30"/>
          <w:szCs w:val="30"/>
        </w:rPr>
        <w:t>点击综合管理主题信息登记，如图</w:t>
      </w:r>
    </w:p>
    <w:p w:rsidR="00AB6DEF" w:rsidRDefault="0052620C">
      <w:r>
        <w:rPr>
          <w:rFonts w:hint="eastAsia"/>
          <w:noProof/>
        </w:rPr>
        <w:drawing>
          <wp:inline distT="0" distB="0" distL="0" distR="0">
            <wp:extent cx="5274310" cy="1692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6261011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0A" w:rsidRPr="00286BDA" w:rsidRDefault="00D30969">
      <w:pPr>
        <w:rPr>
          <w:rFonts w:asciiTheme="minorEastAsia" w:hAnsiTheme="minorEastAsia"/>
          <w:sz w:val="30"/>
          <w:szCs w:val="30"/>
        </w:rPr>
      </w:pPr>
      <w:r w:rsidRPr="00286BDA">
        <w:rPr>
          <w:rFonts w:asciiTheme="minorEastAsia" w:hAnsiTheme="minorEastAsia" w:hint="eastAsia"/>
          <w:sz w:val="30"/>
          <w:szCs w:val="30"/>
        </w:rPr>
        <w:t>2、</w:t>
      </w:r>
      <w:r w:rsidR="0074560A" w:rsidRPr="00286BDA">
        <w:rPr>
          <w:rFonts w:asciiTheme="minorEastAsia" w:hAnsiTheme="minorEastAsia" w:hint="eastAsia"/>
          <w:sz w:val="30"/>
          <w:szCs w:val="30"/>
        </w:rPr>
        <w:t>插入数字证书，鼠标</w:t>
      </w:r>
      <w:r w:rsidR="00286BDA">
        <w:rPr>
          <w:rFonts w:asciiTheme="minorEastAsia" w:hAnsiTheme="minorEastAsia" w:hint="eastAsia"/>
          <w:sz w:val="30"/>
          <w:szCs w:val="30"/>
        </w:rPr>
        <w:t>双击</w:t>
      </w:r>
      <w:r w:rsidR="0074560A" w:rsidRPr="00286BDA">
        <w:rPr>
          <w:rFonts w:asciiTheme="minorEastAsia" w:hAnsiTheme="minorEastAsia" w:hint="eastAsia"/>
          <w:sz w:val="30"/>
          <w:szCs w:val="30"/>
        </w:rPr>
        <w:t>电脑右下角</w:t>
      </w:r>
      <w:r w:rsidRPr="00286BDA">
        <w:rPr>
          <w:rFonts w:asciiTheme="minorEastAsia" w:hAnsiTheme="minorEastAsia" w:hint="eastAsia"/>
          <w:sz w:val="30"/>
          <w:szCs w:val="30"/>
        </w:rPr>
        <w:t>证书助手</w:t>
      </w:r>
      <w:r w:rsidR="0074560A" w:rsidRPr="00286BDA">
        <w:rPr>
          <w:rFonts w:asciiTheme="minorEastAsia" w:hAnsiTheme="minorEastAsia" w:hint="eastAsia"/>
          <w:sz w:val="30"/>
          <w:szCs w:val="30"/>
        </w:rPr>
        <w:t>，如图</w:t>
      </w:r>
      <w:r w:rsidRPr="00286BDA">
        <w:rPr>
          <w:rFonts w:asciiTheme="minorEastAsia" w:hAnsiTheme="minorEastAsia" w:hint="eastAsia"/>
          <w:sz w:val="30"/>
          <w:szCs w:val="30"/>
        </w:rPr>
        <w:t>：</w:t>
      </w:r>
    </w:p>
    <w:p w:rsidR="0074560A" w:rsidRDefault="00286BDA">
      <w:r>
        <w:rPr>
          <w:noProof/>
        </w:rPr>
        <w:drawing>
          <wp:inline distT="0" distB="0" distL="0" distR="0" wp14:anchorId="5E30A433" wp14:editId="34E47910">
            <wp:extent cx="5274310" cy="4304911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0A" w:rsidRPr="0074560A" w:rsidRDefault="0074560A"/>
    <w:p w:rsidR="0074560A" w:rsidRDefault="00405736">
      <w:pPr>
        <w:rPr>
          <w:rFonts w:asciiTheme="minorEastAsia" w:hAnsiTheme="minorEastAsia" w:hint="eastAsia"/>
          <w:sz w:val="30"/>
          <w:szCs w:val="30"/>
        </w:rPr>
      </w:pPr>
      <w:r w:rsidRPr="00405736">
        <w:rPr>
          <w:rFonts w:asciiTheme="minorEastAsia" w:hAnsiTheme="minorEastAsia" w:hint="eastAsia"/>
          <w:sz w:val="30"/>
          <w:szCs w:val="30"/>
        </w:rPr>
        <w:t>3、打开后，点击“更多证书信息”</w:t>
      </w:r>
    </w:p>
    <w:p w:rsidR="00405736" w:rsidRDefault="00405736">
      <w:pPr>
        <w:rPr>
          <w:rFonts w:asciiTheme="minorEastAsia" w:hAnsiTheme="minorEastAsia"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1ABA8F9" wp14:editId="602BD32C">
            <wp:extent cx="5274310" cy="3329408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36" w:rsidRDefault="00405736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4、导出证书</w:t>
      </w:r>
    </w:p>
    <w:p w:rsidR="00405736" w:rsidRDefault="00405736">
      <w:pPr>
        <w:rPr>
          <w:rFonts w:asciiTheme="minorEastAsia" w:hAnsiTheme="minorEastAsia" w:hint="eastAsia"/>
          <w:sz w:val="30"/>
          <w:szCs w:val="30"/>
        </w:rPr>
      </w:pPr>
      <w:r>
        <w:rPr>
          <w:noProof/>
        </w:rPr>
        <w:drawing>
          <wp:inline distT="0" distB="0" distL="0" distR="0" wp14:anchorId="32AB6443" wp14:editId="44577D41">
            <wp:extent cx="5274310" cy="3229294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BF" w:rsidRDefault="009366BF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5、</w:t>
      </w:r>
      <w:r w:rsidR="003861BD">
        <w:rPr>
          <w:rFonts w:asciiTheme="minorEastAsia" w:hAnsiTheme="minorEastAsia" w:hint="eastAsia"/>
          <w:sz w:val="30"/>
          <w:szCs w:val="30"/>
        </w:rPr>
        <w:t>打开导出的证书，找到OU</w:t>
      </w:r>
    </w:p>
    <w:p w:rsidR="003861BD" w:rsidRDefault="003861BD">
      <w:pPr>
        <w:rPr>
          <w:rFonts w:asciiTheme="minorEastAsia" w:hAnsiTheme="minorEastAsia"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1ADAC33" wp14:editId="4D2DB091">
            <wp:extent cx="3942857" cy="2866667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1BD" w:rsidRDefault="003861BD">
      <w:pPr>
        <w:rPr>
          <w:rFonts w:asciiTheme="minorEastAsia" w:hAnsiTheme="minorEastAsia" w:hint="eastAsia"/>
          <w:sz w:val="30"/>
          <w:szCs w:val="30"/>
        </w:rPr>
      </w:pPr>
      <w:r>
        <w:rPr>
          <w:noProof/>
        </w:rPr>
        <w:drawing>
          <wp:inline distT="0" distB="0" distL="0" distR="0" wp14:anchorId="072C050F" wp14:editId="01CB83CB">
            <wp:extent cx="5274310" cy="45051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D9" w:rsidRDefault="00AD3ED9">
      <w:pPr>
        <w:rPr>
          <w:rFonts w:asciiTheme="minorEastAsia" w:hAnsiTheme="minorEastAsia" w:hint="eastAsia"/>
          <w:sz w:val="30"/>
          <w:szCs w:val="30"/>
        </w:rPr>
      </w:pPr>
    </w:p>
    <w:p w:rsidR="00AD3ED9" w:rsidRDefault="00AD3ED9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6、处理方法：①系统内主体机构代码填写的不是社会统一信用代码，在综合管理-主体信息变更，提交变更，审核通过后，即</w:t>
      </w:r>
      <w:r>
        <w:rPr>
          <w:rFonts w:asciiTheme="minorEastAsia" w:hAnsiTheme="minorEastAsia" w:hint="eastAsia"/>
          <w:sz w:val="30"/>
          <w:szCs w:val="30"/>
        </w:rPr>
        <w:lastRenderedPageBreak/>
        <w:t>可登录；</w:t>
      </w:r>
    </w:p>
    <w:p w:rsidR="00AD3ED9" w:rsidRPr="00AD3ED9" w:rsidRDefault="00AD3ED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②OU不正确，联系山西CA到最近的CA窗口办理变更。</w:t>
      </w:r>
      <w:bookmarkStart w:id="0" w:name="_GoBack"/>
      <w:bookmarkEnd w:id="0"/>
    </w:p>
    <w:sectPr w:rsidR="00AD3ED9" w:rsidRPr="00AD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F7" w:rsidRDefault="00480DF7" w:rsidP="0052620C">
      <w:r>
        <w:separator/>
      </w:r>
    </w:p>
  </w:endnote>
  <w:endnote w:type="continuationSeparator" w:id="0">
    <w:p w:rsidR="00480DF7" w:rsidRDefault="00480DF7" w:rsidP="0052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F7" w:rsidRDefault="00480DF7" w:rsidP="0052620C">
      <w:r>
        <w:separator/>
      </w:r>
    </w:p>
  </w:footnote>
  <w:footnote w:type="continuationSeparator" w:id="0">
    <w:p w:rsidR="00480DF7" w:rsidRDefault="00480DF7" w:rsidP="0052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0C"/>
    <w:rsid w:val="00286BDA"/>
    <w:rsid w:val="003861BD"/>
    <w:rsid w:val="003C7FDA"/>
    <w:rsid w:val="00405736"/>
    <w:rsid w:val="00480DF7"/>
    <w:rsid w:val="0052620C"/>
    <w:rsid w:val="0074560A"/>
    <w:rsid w:val="009366BF"/>
    <w:rsid w:val="00AA5783"/>
    <w:rsid w:val="00AB6DEF"/>
    <w:rsid w:val="00AD3ED9"/>
    <w:rsid w:val="00D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62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2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6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62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62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2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6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6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ztb</dc:creator>
  <cp:lastModifiedBy>ztb</cp:lastModifiedBy>
  <cp:revision>8</cp:revision>
  <dcterms:created xsi:type="dcterms:W3CDTF">2018-06-26T01:58:00Z</dcterms:created>
  <dcterms:modified xsi:type="dcterms:W3CDTF">2021-11-18T01:22:00Z</dcterms:modified>
</cp:coreProperties>
</file>